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7F" w:rsidRDefault="00353D7F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РАЗДЕЛ 1: ИГРЫ ДЛЯ РАЗВИТИЯ КРИТИЧЕСКОГО МЫШЛЕНИЯ И СЮЖЕТОСТРОЕНИЯ</w:t>
      </w:r>
    </w:p>
    <w:p w:rsidR="00D90B76" w:rsidRPr="00353D7F" w:rsidRDefault="00D90B76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D7F" w:rsidRPr="00D90B76" w:rsidRDefault="00D90B76" w:rsidP="00D90B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Игра «СОБЕРИ ИСТОРИЮ» </w:t>
      </w:r>
      <w:r w:rsidR="00353D7F" w:rsidRPr="00353D7F">
        <w:rPr>
          <w:rFonts w:ascii="Times New Roman" w:hAnsi="Times New Roman" w:cs="Times New Roman"/>
          <w:b/>
          <w:bCs/>
          <w:sz w:val="24"/>
          <w:szCs w:val="24"/>
        </w:rPr>
        <w:t>(РАССКАЗ ПО КАРТИНКАМ)»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Учить выстраивать логическую последовательность событий, понимать причинно-следственные связи — базовый навык для создания сценария.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> 4-6 серийных картинок из знакомых сказок или бытовых ситуаций (</w:t>
      </w:r>
      <w:proofErr w:type="gramStart"/>
      <w:r w:rsidRPr="00353D7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3D7F">
        <w:rPr>
          <w:rFonts w:ascii="Times New Roman" w:hAnsi="Times New Roman" w:cs="Times New Roman"/>
          <w:sz w:val="24"/>
          <w:szCs w:val="24"/>
        </w:rPr>
        <w:t>: 1) целое яблоко, 2) откусанное яблоко, 3) огрызок, 4) семечко в земле).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> Картинки перемешиваются и выкладываются перед детьми. Задача команды — восстановить правильный порядок и составить по нему короткий рассказ. Вопросы для обсуждения: «Что было первым? Что случилось потом? Почему? Если поменять эти картинки местами, история будет смешной или непонятной?».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Упрощение:</w:t>
      </w:r>
      <w:r w:rsidRPr="00353D7F">
        <w:rPr>
          <w:rFonts w:ascii="Times New Roman" w:hAnsi="Times New Roman" w:cs="Times New Roman"/>
          <w:sz w:val="24"/>
          <w:szCs w:val="24"/>
        </w:rPr>
        <w:t> Использовать 3 картинки с очень явной последовательностью.</w:t>
      </w:r>
    </w:p>
    <w:p w:rsid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Усложнение:</w:t>
      </w:r>
      <w:r w:rsidRPr="00353D7F">
        <w:rPr>
          <w:rFonts w:ascii="Times New Roman" w:hAnsi="Times New Roman" w:cs="Times New Roman"/>
          <w:sz w:val="24"/>
          <w:szCs w:val="24"/>
        </w:rPr>
        <w:t> Добавить 1-2 «лишние» картинки из другой истории, которые нужно обнаружить и убрать.</w:t>
      </w:r>
    </w:p>
    <w:p w:rsidR="00D90B76" w:rsidRPr="00353D7F" w:rsidRDefault="00D90B76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2. Упражнение «СПАСИТЕ ГЕРОЯ!»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Развивать умение анализировать проблему и предлагать разнообразные (в том числе нестандартные) пути её решения.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> Игрушка-персонаж (заяц, мишка) и простая проблемная ситуация, воссозданная в реальности (например, заяц «застрял» в картонной коробке-«ущелье», или мишка «уронил» ключ в глубокую пластиковую банку).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> Педагог представляет проблему: «Ой-ой, наш герой попал в беду! Как мы можем ему помочь? Давайте придумаем 5 способов!». Все идеи детей принимаются и кратко проговариваются («Позвать сильного слона», «Наклонить коробку», «Принести лестницу», «Использовать волшебную палочку, чтобы уменьшиться», «Разрезать коробку»). После мозгового штурма выбирается самый быстрый и безопасный способ и герой «спасается».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Default="00353D7F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РАЗДЕЛ 2: ИГРЫ ДЛЯ РАЗВИТИЯ КРЕАТИВНОСТИ И ОБРАЗНОГО МЫШЛЕНИЯ</w:t>
      </w:r>
    </w:p>
    <w:p w:rsidR="00D90B76" w:rsidRPr="00353D7F" w:rsidRDefault="00D90B76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3. Игра «НА ЧТО ПОХОЖЕ?» (ВОЛШЕБНЫЕ КЛЯКСЫ И ФИГУРЫ)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Стимулировать воображение, находить оригинальные образы для будущих персонажей или декораций.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 xml:space="preserve"> Листы бумаги, жидкая гуашь или акварель, трубочки для коктейля (для </w:t>
      </w:r>
      <w:proofErr w:type="spellStart"/>
      <w:r w:rsidRPr="00353D7F">
        <w:rPr>
          <w:rFonts w:ascii="Times New Roman" w:hAnsi="Times New Roman" w:cs="Times New Roman"/>
          <w:sz w:val="24"/>
          <w:szCs w:val="24"/>
        </w:rPr>
        <w:t>кляксографии</w:t>
      </w:r>
      <w:proofErr w:type="spellEnd"/>
      <w:r w:rsidRPr="00353D7F">
        <w:rPr>
          <w:rFonts w:ascii="Times New Roman" w:hAnsi="Times New Roman" w:cs="Times New Roman"/>
          <w:sz w:val="24"/>
          <w:szCs w:val="24"/>
        </w:rPr>
        <w:t>) или набор геометрических фигур из картона.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 (вариант с кляксами):</w:t>
      </w:r>
      <w:r w:rsidRPr="00353D7F">
        <w:rPr>
          <w:rFonts w:ascii="Times New Roman" w:hAnsi="Times New Roman" w:cs="Times New Roman"/>
          <w:sz w:val="24"/>
          <w:szCs w:val="24"/>
        </w:rPr>
        <w:t> На лист капается капля краски, и ребёнок дует на неё через трубочку в разных направлениях, создавая причудливую кляксу. Затем дети вместе рассматривают получившиеся формы и обсуждают: «На что это похоже? Может, это сказочный лес? Или космический дракон? А если дорисовать глаз — это будет чудовище?». Образы можно потом использовать как эскиз фона.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 (вариант с фигурами):</w:t>
      </w:r>
      <w:r w:rsidRPr="00353D7F">
        <w:rPr>
          <w:rFonts w:ascii="Times New Roman" w:hAnsi="Times New Roman" w:cs="Times New Roman"/>
          <w:sz w:val="24"/>
          <w:szCs w:val="24"/>
        </w:rPr>
        <w:t> Из набора фигур (круги, треугольники, полоски) дети на плоскости составляют силуэт несуществующего животного или робота, придумывают ему имя и способность.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Упрощение:</w:t>
      </w:r>
      <w:r w:rsidRPr="00353D7F">
        <w:rPr>
          <w:rFonts w:ascii="Times New Roman" w:hAnsi="Times New Roman" w:cs="Times New Roman"/>
          <w:sz w:val="24"/>
          <w:szCs w:val="24"/>
        </w:rPr>
        <w:t> Педагог помогает увидеть первый, самый очевидный образ.</w:t>
      </w:r>
    </w:p>
    <w:p w:rsid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Усложнение:</w:t>
      </w:r>
      <w:r w:rsidRPr="00353D7F">
        <w:rPr>
          <w:rFonts w:ascii="Times New Roman" w:hAnsi="Times New Roman" w:cs="Times New Roman"/>
          <w:sz w:val="24"/>
          <w:szCs w:val="24"/>
        </w:rPr>
        <w:t> Придумать короткую историю о том, где живёт это существо.</w:t>
      </w:r>
    </w:p>
    <w:p w:rsidR="00D90B76" w:rsidRPr="00353D7F" w:rsidRDefault="00D90B76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4. Игра «ОЖИВШАЯ ИГРУШКА»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Развивать способность «одушевлять» предмет, наделять его характером, что необходимо для анимации.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> Любая обычная игрушка или предмет (мячик, кубик, резиновая киска).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 xml:space="preserve"> Дети садятся в круг. Игрушка передаётся из рук в руки. Тот, у кого она оказалась, должен показать, КАК она двигается, если бы была живой, и сказать ОДНОЙ фразой её голосом. Например, кубик может прыгать тяжело и говорить басом: «Я крепкий!», а кисточка для красок </w:t>
      </w:r>
      <w:r w:rsidR="00D90B76">
        <w:rPr>
          <w:rFonts w:ascii="Times New Roman" w:hAnsi="Times New Roman" w:cs="Times New Roman"/>
          <w:sz w:val="24"/>
          <w:szCs w:val="24"/>
        </w:rPr>
        <w:t>-</w:t>
      </w:r>
      <w:r w:rsidRPr="00353D7F">
        <w:rPr>
          <w:rFonts w:ascii="Times New Roman" w:hAnsi="Times New Roman" w:cs="Times New Roman"/>
          <w:sz w:val="24"/>
          <w:szCs w:val="24"/>
        </w:rPr>
        <w:t xml:space="preserve"> скользить изящно и шептать: «Я люблю танцевать по бумаге».</w:t>
      </w:r>
    </w:p>
    <w:p w:rsidR="00353D7F" w:rsidRPr="00D90B76" w:rsidRDefault="00D90B76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Упражнение </w:t>
      </w:r>
      <w:r w:rsidR="00353D7F" w:rsidRPr="00D90B76">
        <w:rPr>
          <w:rFonts w:ascii="Times New Roman" w:hAnsi="Times New Roman" w:cs="Times New Roman"/>
          <w:i/>
          <w:sz w:val="24"/>
          <w:szCs w:val="24"/>
        </w:rPr>
        <w:t>помогает понять принцип «оживления» неживого.</w:t>
      </w: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Default="00353D7F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РАЗДЕЛ 3: ИГРЫ ДЛЯ РАЗВИТИЯ КОММУНИКАЦИИ И ВЫРАЗИТЕЛЬНОСТИ РЕЧИ</w:t>
      </w:r>
    </w:p>
    <w:p w:rsidR="00D90B76" w:rsidRPr="00353D7F" w:rsidRDefault="00D90B76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5. Упражнение «ЭМОЦИОНАЛЬНЫЙ МИКРОФОН»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Учиться передавать разные эмоции и состояния с помощью интонации, темпа и громкости голоса — ключевой навык для озвучки.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> Игрушечный микрофон или его имитация (рулон от бумаги).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> Дети по очереди берут «микрофон». Педагог называет фразу (например, «Пошёл снег») и эмоцию/ситуацию («</w:t>
      </w:r>
      <w:proofErr w:type="gramStart"/>
      <w:r w:rsidRPr="00353D7F">
        <w:rPr>
          <w:rFonts w:ascii="Times New Roman" w:hAnsi="Times New Roman" w:cs="Times New Roman"/>
          <w:sz w:val="24"/>
          <w:szCs w:val="24"/>
        </w:rPr>
        <w:t>скажи</w:t>
      </w:r>
      <w:proofErr w:type="gramEnd"/>
      <w:r w:rsidRPr="00353D7F">
        <w:rPr>
          <w:rFonts w:ascii="Times New Roman" w:hAnsi="Times New Roman" w:cs="Times New Roman"/>
          <w:sz w:val="24"/>
          <w:szCs w:val="24"/>
        </w:rPr>
        <w:t xml:space="preserve"> как радостная новость», «скажи как страшную тайну», «скажи так, будто ты замерзаешь», «скажи так, будто ты усыпляешь малыша»). Ребёнок произносит одну и ту же фразу с нужной интонацией. Остальные отгадывают, что он изображал.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Упрощение:</w:t>
      </w:r>
      <w:r w:rsidRPr="00353D7F">
        <w:rPr>
          <w:rFonts w:ascii="Times New Roman" w:hAnsi="Times New Roman" w:cs="Times New Roman"/>
          <w:sz w:val="24"/>
          <w:szCs w:val="24"/>
        </w:rPr>
        <w:t> Педагог сам показывает образец интонации для повторения.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Усложнение:</w:t>
      </w:r>
      <w:r w:rsidRPr="00353D7F">
        <w:rPr>
          <w:rFonts w:ascii="Times New Roman" w:hAnsi="Times New Roman" w:cs="Times New Roman"/>
          <w:sz w:val="24"/>
          <w:szCs w:val="24"/>
        </w:rPr>
        <w:t> Ребёнок сам придумывает, с какой интонацией произнести нейтральную фразу, а остальные отгадывают.</w:t>
      </w: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6. Игра «ВЕСЁЛЫЙ ДИАЛОГ»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Тренировать навык ведения диалога, умение слушать реплику партнёра и логично на неё отвечать.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> Две разные игрушки-персонажа (например, лягушка и медведь).</w:t>
      </w:r>
    </w:p>
    <w:p w:rsidR="00D90B76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> Двое детей берут игрушки. Педагог задаёт начало диалога-ситуации: «Медведь встретил Лягушку у реки и очень удивился...» или «Лягушка просит у Медведя какой-то предмет...». Дети от лица своих героев должны продолжить разговор на 4-5 реплик. Остальные выступают в роли зрителей.</w:t>
      </w:r>
    </w:p>
    <w:p w:rsidR="00353D7F" w:rsidRPr="00D90B76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0B76">
        <w:rPr>
          <w:rFonts w:ascii="Times New Roman" w:hAnsi="Times New Roman" w:cs="Times New Roman"/>
          <w:i/>
          <w:sz w:val="24"/>
          <w:szCs w:val="24"/>
        </w:rPr>
        <w:t>Игра готовит детей к записи диалогов для мультфильма, учит взаимодействию у «микрофона».</w:t>
      </w: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B76" w:rsidRDefault="00353D7F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 xml:space="preserve">РАЗДЕЛ 4: ИГРЫ ДЛЯ РАЗВИТИЯ КООПЕРАЦИИ </w:t>
      </w:r>
    </w:p>
    <w:p w:rsidR="00353D7F" w:rsidRDefault="00353D7F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И КОМАНДНОЙ РАБОТЫ</w:t>
      </w:r>
    </w:p>
    <w:p w:rsidR="00D90B76" w:rsidRPr="00353D7F" w:rsidRDefault="00D90B76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7. Игра «СОЗДАЕМ СУЩЕСТВО ВШЕСТЕРОМ»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Формировать навыки совместной продуктивной деятельности: договариваться, учитывать идеи друг друга, работать на общий результат.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353D7F">
        <w:rPr>
          <w:rFonts w:ascii="Times New Roman" w:hAnsi="Times New Roman" w:cs="Times New Roman"/>
          <w:sz w:val="24"/>
          <w:szCs w:val="24"/>
        </w:rPr>
        <w:t> Большой лист ватмана, карандаши, восковые мелки или фломастеры.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> Дети садятся вокруг листа. Задача: нарисовать одно на всех Небывалое животное. Правила: 1) Рисуем по очереди. 2) Каждый добавляет только ОДНУ деталь (глаз, лапу, узор, хвост, крыло и т.д.). 3) Нельзя критиковать то, что нарисовал предыдущий игрок, можно только развивать идею. После завершения рисунка животному придумывается имя, и дети рассказывают, кто какую деталь добавил.</w:t>
      </w:r>
    </w:p>
    <w:p w:rsid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0B76">
        <w:rPr>
          <w:rFonts w:ascii="Times New Roman" w:hAnsi="Times New Roman" w:cs="Times New Roman"/>
          <w:i/>
          <w:sz w:val="24"/>
          <w:szCs w:val="24"/>
        </w:rPr>
        <w:t xml:space="preserve">Игра формирует чувство общности, учит принимать решения коллегиально — важнейшее умение для работы в </w:t>
      </w:r>
      <w:proofErr w:type="spellStart"/>
      <w:r w:rsidRPr="00D90B76">
        <w:rPr>
          <w:rFonts w:ascii="Times New Roman" w:hAnsi="Times New Roman" w:cs="Times New Roman"/>
          <w:i/>
          <w:sz w:val="24"/>
          <w:szCs w:val="24"/>
        </w:rPr>
        <w:t>мультгруппе</w:t>
      </w:r>
      <w:proofErr w:type="spellEnd"/>
      <w:r w:rsidRPr="00353D7F">
        <w:rPr>
          <w:rFonts w:ascii="Times New Roman" w:hAnsi="Times New Roman" w:cs="Times New Roman"/>
          <w:sz w:val="24"/>
          <w:szCs w:val="24"/>
        </w:rPr>
        <w:t>.</w:t>
      </w:r>
    </w:p>
    <w:p w:rsidR="00D90B76" w:rsidRPr="00353D7F" w:rsidRDefault="00D90B76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8. Упражнение «ПАНТОМИМА: МЫ — ОДИН МЕХАНИЗМ»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53D7F">
        <w:rPr>
          <w:rFonts w:ascii="Times New Roman" w:hAnsi="Times New Roman" w:cs="Times New Roman"/>
          <w:sz w:val="24"/>
          <w:szCs w:val="24"/>
        </w:rPr>
        <w:t> Учить чувствовать партнёра, синхронизировать действия без слов, развивать невербальную коммуникацию.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игры:</w:t>
      </w:r>
      <w:r w:rsidRPr="00353D7F">
        <w:rPr>
          <w:rFonts w:ascii="Times New Roman" w:hAnsi="Times New Roman" w:cs="Times New Roman"/>
          <w:sz w:val="24"/>
          <w:szCs w:val="24"/>
        </w:rPr>
        <w:t> Дети делятся на пары или тройки. Им даётся задание изобразить единый механизм, где каждый — его часть (например, «Большие часы с кукушкой», «Экскаватор», «Конвейер по лепке пирожков»). Сначала они на 2 минуты тихо договариваются, кто какую часть играет, а затем демонстрируют «механизм» в действии без слов. Остальные отгадывают, что это было.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Упрощение:</w:t>
      </w:r>
      <w:r w:rsidRPr="00353D7F">
        <w:rPr>
          <w:rFonts w:ascii="Times New Roman" w:hAnsi="Times New Roman" w:cs="Times New Roman"/>
          <w:sz w:val="24"/>
          <w:szCs w:val="24"/>
        </w:rPr>
        <w:t> Показывает одна пара, а педагог подсказывает идею для механизма.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Усложнение:</w:t>
      </w:r>
      <w:r w:rsidRPr="00353D7F">
        <w:rPr>
          <w:rFonts w:ascii="Times New Roman" w:hAnsi="Times New Roman" w:cs="Times New Roman"/>
          <w:sz w:val="24"/>
          <w:szCs w:val="24"/>
        </w:rPr>
        <w:t> Механизм должен совершить последовательность из 3-4 разных действий.</w:t>
      </w:r>
    </w:p>
    <w:p w:rsidR="00353D7F" w:rsidRPr="00353D7F" w:rsidRDefault="00353D7F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3D7F" w:rsidRDefault="00353D7F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РЕКОМЕНДАЦИИ ПО ПРОВЕДЕНИЮ</w:t>
      </w:r>
    </w:p>
    <w:p w:rsidR="00D90B76" w:rsidRPr="00353D7F" w:rsidRDefault="00D90B76" w:rsidP="00D90B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Длительность:</w:t>
      </w:r>
      <w:r w:rsidRPr="00353D7F">
        <w:rPr>
          <w:rFonts w:ascii="Times New Roman" w:hAnsi="Times New Roman" w:cs="Times New Roman"/>
          <w:sz w:val="24"/>
          <w:szCs w:val="24"/>
        </w:rPr>
        <w:t xml:space="preserve"> Каждое упражнение занимает 7-12 минут и может быть использовано как часть занятия в </w:t>
      </w:r>
      <w:proofErr w:type="spellStart"/>
      <w:r w:rsidRPr="00353D7F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353D7F">
        <w:rPr>
          <w:rFonts w:ascii="Times New Roman" w:hAnsi="Times New Roman" w:cs="Times New Roman"/>
          <w:sz w:val="24"/>
          <w:szCs w:val="24"/>
        </w:rPr>
        <w:t>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Роль педагога:</w:t>
      </w:r>
      <w:r w:rsidRPr="00353D7F">
        <w:rPr>
          <w:rFonts w:ascii="Times New Roman" w:hAnsi="Times New Roman" w:cs="Times New Roman"/>
          <w:sz w:val="24"/>
          <w:szCs w:val="24"/>
        </w:rPr>
        <w:t> Организатор, модератор обсуждения, позитивный поддерживающий ведущий. Важно создавать атмосферу, где нет «неправильных» идей.</w:t>
      </w:r>
    </w:p>
    <w:p w:rsidR="00353D7F" w:rsidRP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  <w:r w:rsidRPr="00353D7F">
        <w:rPr>
          <w:rFonts w:ascii="Times New Roman" w:hAnsi="Times New Roman" w:cs="Times New Roman"/>
          <w:sz w:val="24"/>
          <w:szCs w:val="24"/>
        </w:rPr>
        <w:t> После игры полезно задать 1-2 вопроса: «Что было самым интересным?», «Трудно ли было договориться?», «Чья идея сегодня тебя удивила?».</w:t>
      </w:r>
    </w:p>
    <w:p w:rsidR="00353D7F" w:rsidRDefault="00353D7F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D7F">
        <w:rPr>
          <w:rFonts w:ascii="Times New Roman" w:hAnsi="Times New Roman" w:cs="Times New Roman"/>
          <w:b/>
          <w:bCs/>
          <w:sz w:val="24"/>
          <w:szCs w:val="24"/>
        </w:rPr>
        <w:t>Связь с анимацией:</w:t>
      </w:r>
      <w:r w:rsidRPr="00353D7F">
        <w:rPr>
          <w:rFonts w:ascii="Times New Roman" w:hAnsi="Times New Roman" w:cs="Times New Roman"/>
          <w:sz w:val="24"/>
          <w:szCs w:val="24"/>
        </w:rPr>
        <w:t> После каждой игры следует короткий комментарий, как этот навык пригодится при создании мультфильма: «Вот так же мы будем придумывать характер для нашего героя» или «Так же важно договариваться при съёмке сцены».</w:t>
      </w:r>
    </w:p>
    <w:p w:rsidR="00D90B76" w:rsidRPr="00353D7F" w:rsidRDefault="00D90B76" w:rsidP="00D90B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56EE" w:rsidRPr="00353D7F" w:rsidRDefault="00D90B76" w:rsidP="0035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B76">
        <w:rPr>
          <w:rFonts w:ascii="Times New Roman" w:hAnsi="Times New Roman" w:cs="Times New Roman"/>
          <w:sz w:val="24"/>
          <w:szCs w:val="24"/>
        </w:rPr>
        <w:t>Состав игр и упражнений может быть расширен по усмотрению педагога-руководителя проекта для решения актуальных образовательных задач.</w:t>
      </w:r>
      <w:bookmarkStart w:id="0" w:name="_GoBack"/>
      <w:bookmarkEnd w:id="0"/>
    </w:p>
    <w:sectPr w:rsidR="00D256EE" w:rsidRPr="00353D7F" w:rsidSect="00353D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E7F"/>
    <w:multiLevelType w:val="multilevel"/>
    <w:tmpl w:val="467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C1F54"/>
    <w:multiLevelType w:val="multilevel"/>
    <w:tmpl w:val="FDB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E65B8"/>
    <w:multiLevelType w:val="multilevel"/>
    <w:tmpl w:val="083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67AB9"/>
    <w:multiLevelType w:val="multilevel"/>
    <w:tmpl w:val="C5A2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B711C"/>
    <w:multiLevelType w:val="multilevel"/>
    <w:tmpl w:val="FAC60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153B3"/>
    <w:multiLevelType w:val="multilevel"/>
    <w:tmpl w:val="6A38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11AFA"/>
    <w:multiLevelType w:val="multilevel"/>
    <w:tmpl w:val="200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937D8"/>
    <w:multiLevelType w:val="multilevel"/>
    <w:tmpl w:val="18C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B7E7E"/>
    <w:multiLevelType w:val="multilevel"/>
    <w:tmpl w:val="F632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35FE4"/>
    <w:multiLevelType w:val="multilevel"/>
    <w:tmpl w:val="CC8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E5C23"/>
    <w:multiLevelType w:val="multilevel"/>
    <w:tmpl w:val="DE1A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2317A"/>
    <w:multiLevelType w:val="multilevel"/>
    <w:tmpl w:val="9070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A4"/>
    <w:rsid w:val="00353D7F"/>
    <w:rsid w:val="007768A4"/>
    <w:rsid w:val="00D256EE"/>
    <w:rsid w:val="00D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701A"/>
  <w15:chartTrackingRefBased/>
  <w15:docId w15:val="{8B559C92-3B1B-4F13-AE09-5D061B6C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2026-01-15T20:29:00Z</dcterms:created>
  <dcterms:modified xsi:type="dcterms:W3CDTF">2026-01-15T20:54:00Z</dcterms:modified>
</cp:coreProperties>
</file>