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A2" w:rsidRDefault="00072AA2" w:rsidP="00072A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- детский сад комбинированного вида №3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-291465</wp:posOffset>
                </wp:positionV>
                <wp:extent cx="6638925" cy="9763125"/>
                <wp:effectExtent l="19050" t="1905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7631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092E2" id="Прямоугольник 1" o:spid="_x0000_s1026" style="position:absolute;margin-left:-49.05pt;margin-top:-22.95pt;width:522.75pt;height:7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" filled="f" strokecolor="#0d0d0d [3069]" strokeweight="3pt">
                <v:stroke linestyle="thinThin"/>
              </v:rect>
            </w:pict>
          </mc:Fallback>
        </mc:AlternateContent>
      </w: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Default="00072AA2" w:rsidP="00072AA2">
      <w:pPr>
        <w:tabs>
          <w:tab w:val="left" w:pos="28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72AA2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как фактор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среды ДОУ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2AA2" w:rsidRDefault="00072AA2" w:rsidP="00072AA2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(Доклад)</w:t>
      </w: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8B6370" w:rsidRDefault="00072AA2" w:rsidP="00072AA2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72AA2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072AA2" w:rsidRDefault="00072AA2" w:rsidP="00072AA2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Луцкая Виктория Евгеньевна</w:t>
      </w: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Default="00072AA2" w:rsidP="00072AA2">
      <w:pPr>
        <w:rPr>
          <w:rFonts w:ascii="Times New Roman" w:hAnsi="Times New Roman" w:cs="Times New Roman"/>
          <w:sz w:val="28"/>
          <w:szCs w:val="28"/>
        </w:rPr>
      </w:pPr>
    </w:p>
    <w:p w:rsidR="00072AA2" w:rsidRDefault="00072AA2" w:rsidP="00072AA2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2024</w:t>
      </w:r>
    </w:p>
    <w:p w:rsidR="00072AA2" w:rsidRDefault="00072AA2" w:rsidP="00072AA2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 xml:space="preserve">    Одним из ключевых принципов ФОП ДО является </w:t>
      </w:r>
      <w:r w:rsidRPr="00072AA2">
        <w:rPr>
          <w:rFonts w:ascii="Times New Roman" w:hAnsi="Times New Roman" w:cs="Times New Roman"/>
          <w:b/>
          <w:bCs/>
          <w:sz w:val="28"/>
          <w:szCs w:val="28"/>
        </w:rPr>
        <w:t>охрана и укрепление психического и физического здоровья детей</w:t>
      </w:r>
      <w:r w:rsidRPr="00072AA2">
        <w:rPr>
          <w:rFonts w:ascii="Times New Roman" w:hAnsi="Times New Roman" w:cs="Times New Roman"/>
          <w:sz w:val="28"/>
          <w:szCs w:val="28"/>
        </w:rPr>
        <w:t xml:space="preserve">, обеспечение их эмоционального </w:t>
      </w:r>
      <w:proofErr w:type="gramStart"/>
      <w:r w:rsidRPr="00072AA2">
        <w:rPr>
          <w:rFonts w:ascii="Times New Roman" w:hAnsi="Times New Roman" w:cs="Times New Roman"/>
          <w:sz w:val="28"/>
          <w:szCs w:val="28"/>
        </w:rPr>
        <w:t>благополучия .</w:t>
      </w:r>
      <w:proofErr w:type="gramEnd"/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 xml:space="preserve">В своей работе я столкнулась с рядом вызовов современности: повышенная тревожность, трудности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, неумение распознавать и выражать свои эмоции, конфликты в детском коллективе. Как найти инструмент, который мягко,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и в то же время эффективно поможет решить эти задачи?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Ответом стала </w:t>
      </w:r>
      <w:proofErr w:type="spellStart"/>
      <w:r w:rsidRPr="00072AA2">
        <w:rPr>
          <w:rFonts w:ascii="Times New Roman" w:hAnsi="Times New Roman" w:cs="Times New Roman"/>
          <w:b/>
          <w:bCs/>
          <w:sz w:val="28"/>
          <w:szCs w:val="28"/>
        </w:rPr>
        <w:t>сказкотерапия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технология, которая органично вписывается в требования ФОП ДО и позволяет комплексно воздействовать на личность ребенка. Сегодня я представлю отчет о проделанной работе за учебный год и покажу, как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помогает реализовывать задачи Федеральной программы.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2. Нормативно-правовой блок: Что говорит ФОП ДО?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Прежде чем перейти к практике, давайте обратимся к тексту Федеральной образовательной программы.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5261"/>
        <w:gridCol w:w="3053"/>
      </w:tblGrid>
      <w:tr w:rsidR="00072AA2" w:rsidRPr="00072AA2" w:rsidTr="00563DF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Раздел ФОП ДО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30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 xml:space="preserve">Как это реализуется через </w:t>
            </w:r>
            <w:proofErr w:type="spellStart"/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сказкотерапию</w:t>
            </w:r>
            <w:proofErr w:type="spellEnd"/>
          </w:p>
        </w:tc>
      </w:tr>
      <w:tr w:rsidR="00072AA2" w:rsidRPr="00072AA2" w:rsidTr="00563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14.2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эмоционального благополучия и личностного развития</w:t>
            </w:r>
          </w:p>
        </w:tc>
        <w:tc>
          <w:tcPr>
            <w:tcW w:w="30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Сказка создает безопасное пространство для проживания эмоций</w:t>
            </w:r>
          </w:p>
        </w:tc>
      </w:tr>
      <w:tr w:rsidR="00072AA2" w:rsidRPr="00072AA2" w:rsidTr="00563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18.5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Речевое развитие: обогащение словаря, развитие диалогической речи</w:t>
            </w:r>
          </w:p>
        </w:tc>
        <w:tc>
          <w:tcPr>
            <w:tcW w:w="30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Обсуждение сказок, драматизация, пересказ</w:t>
            </w:r>
          </w:p>
        </w:tc>
      </w:tr>
      <w:tr w:rsidR="00072AA2" w:rsidRPr="00072AA2" w:rsidTr="00563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18.6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развитие: усвоение норм и ценностей</w:t>
            </w:r>
          </w:p>
        </w:tc>
        <w:tc>
          <w:tcPr>
            <w:tcW w:w="30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Сказка транслирует модели поведения, учит добру и справедливости</w:t>
            </w:r>
          </w:p>
        </w:tc>
      </w:tr>
      <w:tr w:rsidR="00072AA2" w:rsidRPr="00072AA2" w:rsidTr="00563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20.3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Поддержка детской инициативы</w:t>
            </w:r>
          </w:p>
        </w:tc>
        <w:tc>
          <w:tcPr>
            <w:tcW w:w="30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Сочинение сказок, выбор ролей, придумывание сюжетов</w:t>
            </w:r>
          </w:p>
        </w:tc>
      </w:tr>
      <w:tr w:rsidR="00072AA2" w:rsidRPr="00072AA2" w:rsidTr="00563DF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п. 24.2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семьей</w:t>
            </w:r>
          </w:p>
        </w:tc>
        <w:tc>
          <w:tcPr>
            <w:tcW w:w="30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Совместное чтение, домашние спектакли, проекты</w:t>
            </w:r>
          </w:p>
        </w:tc>
      </w:tr>
    </w:tbl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ФОП ДО четко указывает: </w:t>
      </w:r>
      <w:r w:rsidRPr="00072AA2">
        <w:rPr>
          <w:rFonts w:ascii="Times New Roman" w:hAnsi="Times New Roman" w:cs="Times New Roman"/>
          <w:b/>
          <w:bCs/>
          <w:sz w:val="28"/>
          <w:szCs w:val="28"/>
        </w:rPr>
        <w:t>«Педагог создает условия для возникновения у детей эмоционального отклика на литературные произведения, поддерживает интерес к театрализованной деятельности</w:t>
      </w:r>
      <w:r w:rsidR="00563DF4" w:rsidRPr="00072AA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63DF4" w:rsidRPr="00072AA2">
        <w:rPr>
          <w:rFonts w:ascii="Times New Roman" w:hAnsi="Times New Roman" w:cs="Times New Roman"/>
          <w:sz w:val="28"/>
          <w:szCs w:val="28"/>
        </w:rPr>
        <w:t>.</w:t>
      </w:r>
      <w:r w:rsidRPr="00072AA2">
        <w:rPr>
          <w:rFonts w:ascii="Times New Roman" w:hAnsi="Times New Roman" w:cs="Times New Roman"/>
          <w:sz w:val="28"/>
          <w:szCs w:val="28"/>
        </w:rPr>
        <w:t xml:space="preserve"> Именно это я и реализовывала в своей работе.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3. Анализ исходной ситуации (начало учебного года)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В сентябре 2023 года, начиная работу по обновленной программе, я провела педагогическую диагностику (наблюдение, беседы, анализ свободной деятельности детей).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Были выявлены следующие проблемные зоны:</w:t>
      </w:r>
    </w:p>
    <w:p w:rsidR="00072AA2" w:rsidRPr="00072AA2" w:rsidRDefault="00072AA2" w:rsidP="00072AA2">
      <w:pPr>
        <w:numPr>
          <w:ilvl w:val="0"/>
          <w:numId w:val="1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Эмоциональная сфера:</w:t>
      </w:r>
      <w:r w:rsidRPr="00072AA2">
        <w:rPr>
          <w:rFonts w:ascii="Times New Roman" w:hAnsi="Times New Roman" w:cs="Times New Roman"/>
          <w:sz w:val="28"/>
          <w:szCs w:val="28"/>
        </w:rPr>
        <w:t> 45% детей испытывают трудности в распознавании и вербализации своих эмоций. На вопрос «Что ты чувствуешь?» дети отвечали «хорошо» или «плохо», не дифференцируя оттенки настроения.</w:t>
      </w:r>
    </w:p>
    <w:p w:rsidR="00072AA2" w:rsidRPr="00072AA2" w:rsidRDefault="00072AA2" w:rsidP="00072AA2">
      <w:pPr>
        <w:numPr>
          <w:ilvl w:val="0"/>
          <w:numId w:val="1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Коммуникативная сфера:</w:t>
      </w:r>
      <w:r w:rsidRPr="00072AA2">
        <w:rPr>
          <w:rFonts w:ascii="Times New Roman" w:hAnsi="Times New Roman" w:cs="Times New Roman"/>
          <w:sz w:val="28"/>
          <w:szCs w:val="28"/>
        </w:rPr>
        <w:t> Конфликты решались преимущественно физическими действиями (толкаются, отбирают игрушки), дети не владели навыками вербального выражения недовольства.</w:t>
      </w:r>
    </w:p>
    <w:p w:rsidR="00072AA2" w:rsidRPr="00072AA2" w:rsidRDefault="00072AA2" w:rsidP="00072AA2">
      <w:pPr>
        <w:numPr>
          <w:ilvl w:val="0"/>
          <w:numId w:val="1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Нравственная сфера:</w:t>
      </w:r>
      <w:r w:rsidRPr="00072AA2">
        <w:rPr>
          <w:rFonts w:ascii="Times New Roman" w:hAnsi="Times New Roman" w:cs="Times New Roman"/>
          <w:sz w:val="28"/>
          <w:szCs w:val="28"/>
        </w:rPr>
        <w:t> Наблюдались ситуации, когда дети не могли договориться, проявить сочувствие к обиженному, поделиться игрушкой.</w:t>
      </w:r>
    </w:p>
    <w:p w:rsidR="00072AA2" w:rsidRPr="00072AA2" w:rsidRDefault="00072AA2" w:rsidP="00072AA2">
      <w:pPr>
        <w:numPr>
          <w:ilvl w:val="0"/>
          <w:numId w:val="1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Снижение интереса к чтению:</w:t>
      </w:r>
      <w:r w:rsidRPr="00072AA2">
        <w:rPr>
          <w:rFonts w:ascii="Times New Roman" w:hAnsi="Times New Roman" w:cs="Times New Roman"/>
          <w:sz w:val="28"/>
          <w:szCs w:val="28"/>
        </w:rPr>
        <w:t xml:space="preserve"> По результатам анкетирования родителей лишь 30% регулярно читают детям книги дома, предпочитая мультфильмы и </w:t>
      </w:r>
      <w:r w:rsidR="00563DF4" w:rsidRPr="00072AA2">
        <w:rPr>
          <w:rFonts w:ascii="Times New Roman" w:hAnsi="Times New Roman" w:cs="Times New Roman"/>
          <w:sz w:val="28"/>
          <w:szCs w:val="28"/>
        </w:rPr>
        <w:t>гаджеты.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072AA2">
        <w:rPr>
          <w:rFonts w:ascii="Times New Roman" w:hAnsi="Times New Roman" w:cs="Times New Roman"/>
          <w:sz w:val="28"/>
          <w:szCs w:val="28"/>
        </w:rPr>
        <w:t xml:space="preserve"> Возникла необходимость в системной работе по созданию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среды, которая бы учитывала требования ФОП ДО и была эмоционально привлекательна для детей. Таким инструментом стала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>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 xml:space="preserve">4. Содержание работы: система </w:t>
      </w:r>
      <w:proofErr w:type="spellStart"/>
      <w:r w:rsidRPr="00072AA2">
        <w:rPr>
          <w:rFonts w:ascii="Times New Roman" w:hAnsi="Times New Roman" w:cs="Times New Roman"/>
          <w:b/>
          <w:bCs/>
          <w:sz w:val="28"/>
          <w:szCs w:val="28"/>
        </w:rPr>
        <w:t>сказкотерапии</w:t>
      </w:r>
      <w:proofErr w:type="spellEnd"/>
      <w:r w:rsidRPr="00072AA2">
        <w:rPr>
          <w:rFonts w:ascii="Times New Roman" w:hAnsi="Times New Roman" w:cs="Times New Roman"/>
          <w:b/>
          <w:bCs/>
          <w:sz w:val="28"/>
          <w:szCs w:val="28"/>
        </w:rPr>
        <w:t xml:space="preserve"> в группе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Работа строилась по трем направлениям в соответствии с рекомендациями ФОП ДО: образовательная деятельность с детьми, взаимодействие с родителями, организация развивающей предметно-пространственной среды.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А) Организация развивающей среды (РППС) в контексте ФОП ДО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В соответствии с требованиями ФОП к насыщенности и вариативности среды, мы совместно с родителями обогатили:</w:t>
      </w:r>
    </w:p>
    <w:p w:rsidR="00072AA2" w:rsidRPr="00072AA2" w:rsidRDefault="00072AA2" w:rsidP="00072AA2">
      <w:pPr>
        <w:numPr>
          <w:ilvl w:val="0"/>
          <w:numId w:val="2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Центр книги:</w:t>
      </w:r>
      <w:r w:rsidRPr="00072AA2">
        <w:rPr>
          <w:rFonts w:ascii="Times New Roman" w:hAnsi="Times New Roman" w:cs="Times New Roman"/>
          <w:sz w:val="28"/>
          <w:szCs w:val="28"/>
        </w:rPr>
        <w:t xml:space="preserve"> Подобрана художественная литература согласно возрастным особенностям и перечню ФОП (русские народные сказки, авторские сказки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>, Чуковского</w:t>
      </w:r>
      <w:r w:rsidR="00563DF4" w:rsidRPr="00072AA2">
        <w:rPr>
          <w:rFonts w:ascii="Times New Roman" w:hAnsi="Times New Roman" w:cs="Times New Roman"/>
          <w:sz w:val="28"/>
          <w:szCs w:val="28"/>
        </w:rPr>
        <w:t>).</w:t>
      </w:r>
    </w:p>
    <w:p w:rsidR="00072AA2" w:rsidRPr="00072AA2" w:rsidRDefault="00072AA2" w:rsidP="00072AA2">
      <w:pPr>
        <w:numPr>
          <w:ilvl w:val="0"/>
          <w:numId w:val="2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Центр театрализации:</w:t>
      </w:r>
      <w:r w:rsidRPr="00072AA2">
        <w:rPr>
          <w:rFonts w:ascii="Times New Roman" w:hAnsi="Times New Roman" w:cs="Times New Roman"/>
          <w:sz w:val="28"/>
          <w:szCs w:val="28"/>
        </w:rPr>
        <w:t xml:space="preserve"> Пополнен различными видами театра: пальчиковый (развитие мелкой моторики), настольный (пространственное мышление), театр на ложках, театр масок, теневой </w:t>
      </w:r>
      <w:r w:rsidR="00563DF4" w:rsidRPr="00072AA2">
        <w:rPr>
          <w:rFonts w:ascii="Times New Roman" w:hAnsi="Times New Roman" w:cs="Times New Roman"/>
          <w:sz w:val="28"/>
          <w:szCs w:val="28"/>
        </w:rPr>
        <w:t>театр.</w:t>
      </w:r>
    </w:p>
    <w:p w:rsidR="00072AA2" w:rsidRPr="00072AA2" w:rsidRDefault="00072AA2" w:rsidP="00072AA2">
      <w:pPr>
        <w:numPr>
          <w:ilvl w:val="0"/>
          <w:numId w:val="2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Центр уединения:</w:t>
      </w:r>
      <w:r w:rsidRPr="00072AA2">
        <w:rPr>
          <w:rFonts w:ascii="Times New Roman" w:hAnsi="Times New Roman" w:cs="Times New Roman"/>
          <w:sz w:val="28"/>
          <w:szCs w:val="28"/>
        </w:rPr>
        <w:t xml:space="preserve"> Оформлено место, где ребенок может рассмотреть иллюстрации к сказкам, «рассказать» историю игрушке, побыть в тишине – это соответствует требованиям ФОП к обеспечению психологического </w:t>
      </w:r>
      <w:r w:rsidR="00563DF4" w:rsidRPr="00072AA2">
        <w:rPr>
          <w:rFonts w:ascii="Times New Roman" w:hAnsi="Times New Roman" w:cs="Times New Roman"/>
          <w:sz w:val="28"/>
          <w:szCs w:val="28"/>
        </w:rPr>
        <w:t>комфорта.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Б) Работа с детьми: этапы и методы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 xml:space="preserve">1 этап: Погружение в сказку 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На этом этапе главной задачей было вызвать интерес к сказке, создать эмоционально-положительный настрой. Использовались:</w:t>
      </w:r>
    </w:p>
    <w:p w:rsidR="00072AA2" w:rsidRPr="00072AA2" w:rsidRDefault="00072AA2" w:rsidP="00072AA2">
      <w:pPr>
        <w:numPr>
          <w:ilvl w:val="0"/>
          <w:numId w:val="3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Ежедневное чтение сказок согласно календарно-тематическому планированию ФОП.</w:t>
      </w:r>
    </w:p>
    <w:p w:rsidR="00072AA2" w:rsidRPr="00072AA2" w:rsidRDefault="00072AA2" w:rsidP="00072AA2">
      <w:pPr>
        <w:numPr>
          <w:ilvl w:val="0"/>
          <w:numId w:val="3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Рассматривание иллюстраций разных художников к одной и той же сказке (развитие восприятия и внимания).</w:t>
      </w:r>
    </w:p>
    <w:p w:rsidR="00072AA2" w:rsidRPr="00072AA2" w:rsidRDefault="00072AA2" w:rsidP="00072AA2">
      <w:pPr>
        <w:numPr>
          <w:ilvl w:val="0"/>
          <w:numId w:val="3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Беседы по содержанию с использованием </w:t>
      </w:r>
      <w:r w:rsidRPr="00072AA2">
        <w:rPr>
          <w:rFonts w:ascii="Times New Roman" w:hAnsi="Times New Roman" w:cs="Times New Roman"/>
          <w:b/>
          <w:bCs/>
          <w:sz w:val="28"/>
          <w:szCs w:val="28"/>
        </w:rPr>
        <w:t>открытых вопросов</w:t>
      </w:r>
      <w:r w:rsidRPr="00072AA2">
        <w:rPr>
          <w:rFonts w:ascii="Times New Roman" w:hAnsi="Times New Roman" w:cs="Times New Roman"/>
          <w:sz w:val="28"/>
          <w:szCs w:val="28"/>
        </w:rPr>
        <w:t>, как рекомендует ФОП: «Как ты думаешь, почему Колобок попал в беду?», «Что чувствовала лиса, когда обманывала?</w:t>
      </w:r>
      <w:r w:rsidR="00563DF4" w:rsidRPr="00072AA2">
        <w:rPr>
          <w:rFonts w:ascii="Times New Roman" w:hAnsi="Times New Roman" w:cs="Times New Roman"/>
          <w:sz w:val="28"/>
          <w:szCs w:val="28"/>
        </w:rPr>
        <w:t>».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 xml:space="preserve">2 этап: Проживание сказки 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 xml:space="preserve">Здесь мы перешли к активному взаимодействию со сказкой. ФОП ДО особо подчеркивает важность поддержки детской инициативы и самостоятельности в театрализованной </w:t>
      </w:r>
      <w:bookmarkStart w:id="0" w:name="_GoBack"/>
      <w:bookmarkEnd w:id="0"/>
      <w:r w:rsidR="00563DF4" w:rsidRPr="00072AA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Методы работы:</w:t>
      </w:r>
    </w:p>
    <w:p w:rsidR="00072AA2" w:rsidRPr="00072AA2" w:rsidRDefault="00072AA2" w:rsidP="00072AA2">
      <w:pPr>
        <w:numPr>
          <w:ilvl w:val="0"/>
          <w:numId w:val="4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Игры-драматизации:</w:t>
      </w:r>
    </w:p>
    <w:p w:rsidR="00072AA2" w:rsidRPr="00072AA2" w:rsidRDefault="00072AA2" w:rsidP="00072AA2">
      <w:pPr>
        <w:numPr>
          <w:ilvl w:val="1"/>
          <w:numId w:val="4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Инсценировали «Теремок», «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избушка», «Колобок».</w:t>
      </w:r>
    </w:p>
    <w:p w:rsidR="00072AA2" w:rsidRPr="00072AA2" w:rsidRDefault="00072AA2" w:rsidP="00072AA2">
      <w:pPr>
        <w:numPr>
          <w:ilvl w:val="1"/>
          <w:numId w:val="4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Важное наблюдение: застенчивые дети, надевая маску персонажа, становились смелее, говорили громче, активнее двигались. Кукла или маска выполняла функцию психологической защиты.</w:t>
      </w:r>
    </w:p>
    <w:p w:rsidR="00072AA2" w:rsidRPr="00072AA2" w:rsidRDefault="00072AA2" w:rsidP="00072AA2">
      <w:pPr>
        <w:numPr>
          <w:ilvl w:val="0"/>
          <w:numId w:val="4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72AA2">
        <w:rPr>
          <w:rFonts w:ascii="Times New Roman" w:hAnsi="Times New Roman" w:cs="Times New Roman"/>
          <w:b/>
          <w:bCs/>
          <w:sz w:val="28"/>
          <w:szCs w:val="28"/>
        </w:rPr>
        <w:t>Психогимнастика</w:t>
      </w:r>
      <w:proofErr w:type="spellEnd"/>
      <w:r w:rsidRPr="00072AA2">
        <w:rPr>
          <w:rFonts w:ascii="Times New Roman" w:hAnsi="Times New Roman" w:cs="Times New Roman"/>
          <w:b/>
          <w:bCs/>
          <w:sz w:val="28"/>
          <w:szCs w:val="28"/>
        </w:rPr>
        <w:t xml:space="preserve"> и этюды:</w:t>
      </w:r>
    </w:p>
    <w:p w:rsidR="00072AA2" w:rsidRPr="00072AA2" w:rsidRDefault="00072AA2" w:rsidP="00072AA2">
      <w:pPr>
        <w:numPr>
          <w:ilvl w:val="1"/>
          <w:numId w:val="4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Учились изображать эмоции сказочных героев: «Покажи, как испугался зайка», «Как обрадовались звери, когда выгнали лису», «Как сердился волк».</w:t>
      </w:r>
    </w:p>
    <w:p w:rsidR="00072AA2" w:rsidRPr="00072AA2" w:rsidRDefault="00072AA2" w:rsidP="00072AA2">
      <w:pPr>
        <w:numPr>
          <w:ilvl w:val="1"/>
          <w:numId w:val="4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Это напрямую работает на задачу ФОП по развитию эмоционального интеллекта.</w:t>
      </w:r>
    </w:p>
    <w:p w:rsidR="00072AA2" w:rsidRPr="00072AA2" w:rsidRDefault="00072AA2" w:rsidP="00072AA2">
      <w:pPr>
        <w:numPr>
          <w:ilvl w:val="0"/>
          <w:numId w:val="4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72AA2">
        <w:rPr>
          <w:rFonts w:ascii="Times New Roman" w:hAnsi="Times New Roman" w:cs="Times New Roman"/>
          <w:b/>
          <w:bCs/>
          <w:sz w:val="28"/>
          <w:szCs w:val="28"/>
        </w:rPr>
        <w:t>Куклотерапия</w:t>
      </w:r>
      <w:proofErr w:type="spellEnd"/>
      <w:r w:rsidRPr="00072AA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72AA2" w:rsidRPr="00072AA2" w:rsidRDefault="00072AA2" w:rsidP="00072AA2">
      <w:pPr>
        <w:numPr>
          <w:ilvl w:val="1"/>
          <w:numId w:val="4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 xml:space="preserve">Дети разыгрывали проблемные ситуации с помощью кукол: как помириться, как попросить игрушку, как утешить обиженного. </w:t>
      </w:r>
      <w:r w:rsidRPr="00072AA2">
        <w:rPr>
          <w:rFonts w:ascii="Times New Roman" w:hAnsi="Times New Roman" w:cs="Times New Roman"/>
          <w:sz w:val="28"/>
          <w:szCs w:val="28"/>
        </w:rPr>
        <w:lastRenderedPageBreak/>
        <w:t>Кукла становилась посредником в общении, снимала страхи и барьеры.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3 эт</w:t>
      </w:r>
      <w:r w:rsidR="00563DF4">
        <w:rPr>
          <w:rFonts w:ascii="Times New Roman" w:hAnsi="Times New Roman" w:cs="Times New Roman"/>
          <w:sz w:val="28"/>
          <w:szCs w:val="28"/>
        </w:rPr>
        <w:t xml:space="preserve">ап: </w:t>
      </w:r>
      <w:proofErr w:type="spellStart"/>
      <w:r w:rsidR="00563DF4">
        <w:rPr>
          <w:rFonts w:ascii="Times New Roman" w:hAnsi="Times New Roman" w:cs="Times New Roman"/>
          <w:sz w:val="28"/>
          <w:szCs w:val="28"/>
        </w:rPr>
        <w:t>Сказкотворчество</w:t>
      </w:r>
      <w:proofErr w:type="spellEnd"/>
      <w:r w:rsidR="0056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 xml:space="preserve">ФОП ДО в разделе «Поддержка детской инициативы» говорит о необходимости создавать условия для творческого самовыражения </w:t>
      </w:r>
      <w:r w:rsidR="00563DF4" w:rsidRPr="00072AA2">
        <w:rPr>
          <w:rFonts w:ascii="Times New Roman" w:hAnsi="Times New Roman" w:cs="Times New Roman"/>
          <w:sz w:val="28"/>
          <w:szCs w:val="28"/>
        </w:rPr>
        <w:t>детей.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Что мы делали:</w:t>
      </w:r>
    </w:p>
    <w:p w:rsidR="00072AA2" w:rsidRPr="00072AA2" w:rsidRDefault="00072AA2" w:rsidP="00072AA2">
      <w:pPr>
        <w:numPr>
          <w:ilvl w:val="0"/>
          <w:numId w:val="5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«Сказка наизнанку»:</w:t>
      </w:r>
      <w:r w:rsidRPr="00072AA2">
        <w:rPr>
          <w:rFonts w:ascii="Times New Roman" w:hAnsi="Times New Roman" w:cs="Times New Roman"/>
          <w:sz w:val="28"/>
          <w:szCs w:val="28"/>
        </w:rPr>
        <w:t> Придумывали знакомые сказки с изменением характеров героев (злая Красная Шапочка, добрый Волк).</w:t>
      </w:r>
    </w:p>
    <w:p w:rsidR="00072AA2" w:rsidRPr="00072AA2" w:rsidRDefault="00072AA2" w:rsidP="00072AA2">
      <w:pPr>
        <w:numPr>
          <w:ilvl w:val="0"/>
          <w:numId w:val="5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«Салат из сказок»:</w:t>
      </w:r>
      <w:r w:rsidRPr="00072AA2">
        <w:rPr>
          <w:rFonts w:ascii="Times New Roman" w:hAnsi="Times New Roman" w:cs="Times New Roman"/>
          <w:sz w:val="28"/>
          <w:szCs w:val="28"/>
        </w:rPr>
        <w:t> Смешивали сюжеты (Колобок встретил в лесу не зайца, а козлят из сказки «Волк и семеро козлят»).</w:t>
      </w:r>
    </w:p>
    <w:p w:rsidR="00072AA2" w:rsidRPr="00072AA2" w:rsidRDefault="00072AA2" w:rsidP="00072AA2">
      <w:pPr>
        <w:numPr>
          <w:ilvl w:val="0"/>
          <w:numId w:val="5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Сочинение продолжения:</w:t>
      </w:r>
      <w:r w:rsidRPr="00072AA2">
        <w:rPr>
          <w:rFonts w:ascii="Times New Roman" w:hAnsi="Times New Roman" w:cs="Times New Roman"/>
          <w:sz w:val="28"/>
          <w:szCs w:val="28"/>
        </w:rPr>
        <w:t> «А что было, когда Колобок укатился от лисы дальше?».</w:t>
      </w:r>
    </w:p>
    <w:p w:rsidR="00072AA2" w:rsidRPr="00072AA2" w:rsidRDefault="00072AA2" w:rsidP="00072AA2">
      <w:pPr>
        <w:numPr>
          <w:ilvl w:val="0"/>
          <w:numId w:val="5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Рисование и лепка по мотивам сказок:</w:t>
      </w:r>
      <w:r w:rsidRPr="00072AA2">
        <w:rPr>
          <w:rFonts w:ascii="Times New Roman" w:hAnsi="Times New Roman" w:cs="Times New Roman"/>
          <w:sz w:val="28"/>
          <w:szCs w:val="28"/>
        </w:rPr>
        <w:t> Создание иллюстраций к придуманным историям (интеграция с художественно-эстетическим развитием).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В) Работа с родителями (взаимодействие с семьей по ФОП ДО п. 24.2)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ФОП ДО требует вовлечения родителей в образовательный процесс. Мною были проведены:</w:t>
      </w:r>
    </w:p>
    <w:p w:rsidR="00072AA2" w:rsidRPr="00072AA2" w:rsidRDefault="00072AA2" w:rsidP="00072AA2">
      <w:pPr>
        <w:numPr>
          <w:ilvl w:val="0"/>
          <w:numId w:val="6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Консультация «</w:t>
      </w:r>
      <w:proofErr w:type="spellStart"/>
      <w:r w:rsidRPr="00072AA2">
        <w:rPr>
          <w:rFonts w:ascii="Times New Roman" w:hAnsi="Times New Roman" w:cs="Times New Roman"/>
          <w:b/>
          <w:bCs/>
          <w:sz w:val="28"/>
          <w:szCs w:val="28"/>
        </w:rPr>
        <w:t>Сказкотерапия</w:t>
      </w:r>
      <w:proofErr w:type="spellEnd"/>
      <w:r w:rsidRPr="00072AA2">
        <w:rPr>
          <w:rFonts w:ascii="Times New Roman" w:hAnsi="Times New Roman" w:cs="Times New Roman"/>
          <w:b/>
          <w:bCs/>
          <w:sz w:val="28"/>
          <w:szCs w:val="28"/>
        </w:rPr>
        <w:t xml:space="preserve"> дома: как читать сказки с пользой»</w:t>
      </w:r>
      <w:r w:rsidRPr="00072AA2">
        <w:rPr>
          <w:rFonts w:ascii="Times New Roman" w:hAnsi="Times New Roman" w:cs="Times New Roman"/>
          <w:sz w:val="28"/>
          <w:szCs w:val="28"/>
        </w:rPr>
        <w:t> (объяснила важность обсуждения, вопросы по тексту, интонирование).</w:t>
      </w:r>
    </w:p>
    <w:p w:rsidR="00072AA2" w:rsidRPr="00072AA2" w:rsidRDefault="00072AA2" w:rsidP="00072AA2">
      <w:pPr>
        <w:numPr>
          <w:ilvl w:val="0"/>
          <w:numId w:val="6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Мастер-класс «Игрушки для сказок своими руками»</w:t>
      </w:r>
      <w:r w:rsidRPr="00072AA2">
        <w:rPr>
          <w:rFonts w:ascii="Times New Roman" w:hAnsi="Times New Roman" w:cs="Times New Roman"/>
          <w:sz w:val="28"/>
          <w:szCs w:val="28"/>
        </w:rPr>
        <w:t> (изготовление пальчикового театра из фетра).</w:t>
      </w:r>
    </w:p>
    <w:p w:rsidR="00072AA2" w:rsidRPr="00072AA2" w:rsidRDefault="00072AA2" w:rsidP="00072AA2">
      <w:pPr>
        <w:numPr>
          <w:ilvl w:val="0"/>
          <w:numId w:val="6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Акция «Подари книгу группе»</w:t>
      </w:r>
      <w:r w:rsidRPr="00072AA2">
        <w:rPr>
          <w:rFonts w:ascii="Times New Roman" w:hAnsi="Times New Roman" w:cs="Times New Roman"/>
          <w:sz w:val="28"/>
          <w:szCs w:val="28"/>
        </w:rPr>
        <w:t> </w:t>
      </w:r>
      <w:r w:rsidR="00563DF4">
        <w:rPr>
          <w:rFonts w:ascii="Times New Roman" w:hAnsi="Times New Roman" w:cs="Times New Roman"/>
          <w:sz w:val="28"/>
          <w:szCs w:val="28"/>
        </w:rPr>
        <w:t>-</w:t>
      </w:r>
      <w:r w:rsidRPr="00072AA2">
        <w:rPr>
          <w:rFonts w:ascii="Times New Roman" w:hAnsi="Times New Roman" w:cs="Times New Roman"/>
          <w:sz w:val="28"/>
          <w:szCs w:val="28"/>
        </w:rPr>
        <w:t xml:space="preserve"> родители приносили книги из домашних библиотек, делились любимыми сказками своего детства.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5. Результаты работы (конец учебного года) в контексте целевых ориентиров ФОП ДО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sz w:val="28"/>
          <w:szCs w:val="28"/>
        </w:rPr>
        <w:t>Проведенная диагностика (наблюдение, беседы, анализ продуктов деятельности, отзывы родителей) показала следующую динамику: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Таблица: Целевые ориентиры ФОП ДО и наши результаты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662"/>
      </w:tblGrid>
      <w:tr w:rsidR="00072AA2" w:rsidRPr="00072AA2" w:rsidTr="00072AA2">
        <w:trPr>
          <w:tblHeader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AA2">
              <w:rPr>
                <w:rFonts w:ascii="Times New Roman" w:hAnsi="Times New Roman" w:cs="Times New Roman"/>
                <w:i/>
                <w:sz w:val="24"/>
                <w:szCs w:val="24"/>
              </w:rPr>
              <w:t>Целевой ориентир ФОП ДО (к 4-5 годам)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AA2">
              <w:rPr>
                <w:rFonts w:ascii="Times New Roman" w:hAnsi="Times New Roman" w:cs="Times New Roman"/>
                <w:i/>
                <w:sz w:val="24"/>
                <w:szCs w:val="24"/>
              </w:rPr>
              <w:t>Что мы наблюдаем в группе</w:t>
            </w:r>
          </w:p>
        </w:tc>
      </w:tr>
      <w:tr w:rsidR="00072AA2" w:rsidRPr="00072AA2" w:rsidTr="00072AA2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AA2">
              <w:rPr>
                <w:rFonts w:ascii="Times New Roman" w:hAnsi="Times New Roman" w:cs="Times New Roman"/>
                <w:sz w:val="24"/>
                <w:szCs w:val="24"/>
              </w:rPr>
              <w:t>Ребенок проявляет эмоциональную отзывчивость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AA2">
              <w:rPr>
                <w:rFonts w:ascii="Times New Roman" w:hAnsi="Times New Roman" w:cs="Times New Roman"/>
                <w:sz w:val="24"/>
                <w:szCs w:val="24"/>
              </w:rPr>
              <w:t>Дети стали замечать, если кто-то грустит, пытаются утешить, пожалеть. Снизилось количество конфликтов на 40%.</w:t>
            </w:r>
          </w:p>
        </w:tc>
      </w:tr>
      <w:tr w:rsidR="00072AA2" w:rsidRPr="00072AA2" w:rsidTr="00072AA2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AA2">
              <w:rPr>
                <w:rFonts w:ascii="Times New Roman" w:hAnsi="Times New Roman" w:cs="Times New Roman"/>
                <w:sz w:val="24"/>
                <w:szCs w:val="24"/>
              </w:rPr>
              <w:t>Ребенок владеет речью как средством общения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AA2">
              <w:rPr>
                <w:rFonts w:ascii="Times New Roman" w:hAnsi="Times New Roman" w:cs="Times New Roman"/>
                <w:sz w:val="24"/>
                <w:szCs w:val="24"/>
              </w:rPr>
              <w:t>Обогатился словарный запас, появились слова, обозначающие эмоции (грустный, веселый, испуганный, злой). Дети активнее вступают в диалог.</w:t>
            </w:r>
          </w:p>
        </w:tc>
      </w:tr>
      <w:tr w:rsidR="00072AA2" w:rsidRPr="00072AA2" w:rsidTr="00072AA2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способен договариваться, учитывать интересы других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AA2">
              <w:rPr>
                <w:rFonts w:ascii="Times New Roman" w:hAnsi="Times New Roman" w:cs="Times New Roman"/>
                <w:sz w:val="24"/>
                <w:szCs w:val="24"/>
              </w:rPr>
              <w:t>В сюжетно-ролевых играх дети чаще договариваются о ролях, используя речевые конструкции: «Давай я буду…, а ты будешь…».</w:t>
            </w:r>
          </w:p>
        </w:tc>
      </w:tr>
      <w:tr w:rsidR="00072AA2" w:rsidRPr="00072AA2" w:rsidTr="00072AA2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Ребенок проявляет интерес к сказкам, драматизации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Дети с удовольствием участвуют в театрализованных играх, сами инициируют проигрывание сказок в свободной деятельности.</w:t>
            </w:r>
          </w:p>
        </w:tc>
      </w:tr>
      <w:tr w:rsidR="00072AA2" w:rsidRPr="00072AA2" w:rsidTr="00072AA2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Ребенок способен к волевым усилиям, может следовать социальным нормам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72AA2" w:rsidRPr="00072AA2" w:rsidRDefault="00072AA2" w:rsidP="00072AA2">
            <w:pPr>
              <w:tabs>
                <w:tab w:val="left" w:pos="3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AA2">
              <w:rPr>
                <w:rFonts w:ascii="Times New Roman" w:hAnsi="Times New Roman" w:cs="Times New Roman"/>
                <w:sz w:val="28"/>
                <w:szCs w:val="28"/>
              </w:rPr>
              <w:t>Сказки о добре и зле, взаимопомощи стали для детей ориентирами в поведении. Фразы «так поступать нельзя, как волк» или «надо помогать, как в сказке» стали частью детского общения.</w:t>
            </w:r>
          </w:p>
        </w:tc>
      </w:tr>
    </w:tbl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Конкретные примеры из практики:</w:t>
      </w:r>
    </w:p>
    <w:p w:rsidR="00072AA2" w:rsidRPr="00072AA2" w:rsidRDefault="00072AA2" w:rsidP="00072AA2">
      <w:pPr>
        <w:numPr>
          <w:ilvl w:val="0"/>
          <w:numId w:val="7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Пример 1 (коррекция агрессии):</w:t>
      </w:r>
      <w:r w:rsidRPr="00072AA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72A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2AA2">
        <w:rPr>
          <w:rFonts w:ascii="Times New Roman" w:hAnsi="Times New Roman" w:cs="Times New Roman"/>
          <w:sz w:val="28"/>
          <w:szCs w:val="28"/>
        </w:rPr>
        <w:t xml:space="preserve"> начале года </w:t>
      </w:r>
      <w:r>
        <w:rPr>
          <w:rFonts w:ascii="Times New Roman" w:hAnsi="Times New Roman" w:cs="Times New Roman"/>
          <w:sz w:val="28"/>
          <w:szCs w:val="28"/>
        </w:rPr>
        <w:t xml:space="preserve">некоторые дети </w:t>
      </w:r>
      <w:r w:rsidRPr="00072AA2">
        <w:rPr>
          <w:rFonts w:ascii="Times New Roman" w:hAnsi="Times New Roman" w:cs="Times New Roman"/>
          <w:sz w:val="28"/>
          <w:szCs w:val="28"/>
        </w:rPr>
        <w:t>часто решал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2AA2">
        <w:rPr>
          <w:rFonts w:ascii="Times New Roman" w:hAnsi="Times New Roman" w:cs="Times New Roman"/>
          <w:sz w:val="28"/>
          <w:szCs w:val="28"/>
        </w:rPr>
        <w:t xml:space="preserve"> конфликты кулаками. Через цикл сказок о дружбе («Как зайчик перестал драться», «Сказка про обиженного мишку») и проигрывание ролей агрессивных и добрых персонажей,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072AA2">
        <w:rPr>
          <w:rFonts w:ascii="Times New Roman" w:hAnsi="Times New Roman" w:cs="Times New Roman"/>
          <w:sz w:val="28"/>
          <w:szCs w:val="28"/>
        </w:rPr>
        <w:t xml:space="preserve"> научил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072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свои чувства. Сейчас он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2AA2">
        <w:rPr>
          <w:rFonts w:ascii="Times New Roman" w:hAnsi="Times New Roman" w:cs="Times New Roman"/>
          <w:sz w:val="28"/>
          <w:szCs w:val="28"/>
        </w:rPr>
        <w:t xml:space="preserve"> чаще говорит: «Я злюсь, не трогай мою постройку», вместо того чтобы сразу толкаться.</w:t>
      </w:r>
    </w:p>
    <w:p w:rsidR="00072AA2" w:rsidRPr="00072AA2" w:rsidRDefault="00072AA2" w:rsidP="00072AA2">
      <w:pPr>
        <w:numPr>
          <w:ilvl w:val="0"/>
          <w:numId w:val="7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Пример 2 (снятие тревожности):</w:t>
      </w:r>
      <w:r w:rsidRPr="00072AA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Некоторые дети </w:t>
      </w:r>
      <w:r w:rsidRPr="00072AA2">
        <w:rPr>
          <w:rFonts w:ascii="Times New Roman" w:hAnsi="Times New Roman" w:cs="Times New Roman"/>
          <w:sz w:val="28"/>
          <w:szCs w:val="28"/>
        </w:rPr>
        <w:t>очень тяжело переживал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2AA2">
        <w:rPr>
          <w:rFonts w:ascii="Times New Roman" w:hAnsi="Times New Roman" w:cs="Times New Roman"/>
          <w:sz w:val="28"/>
          <w:szCs w:val="28"/>
        </w:rPr>
        <w:t xml:space="preserve"> расставание с мамой по утрам, плакал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2AA2">
        <w:rPr>
          <w:rFonts w:ascii="Times New Roman" w:hAnsi="Times New Roman" w:cs="Times New Roman"/>
          <w:sz w:val="28"/>
          <w:szCs w:val="28"/>
        </w:rPr>
        <w:t xml:space="preserve">. Мы начали использовать «утренние сказки»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2AA2">
        <w:rPr>
          <w:rFonts w:ascii="Times New Roman" w:hAnsi="Times New Roman" w:cs="Times New Roman"/>
          <w:sz w:val="28"/>
          <w:szCs w:val="28"/>
        </w:rPr>
        <w:t xml:space="preserve"> я рассказывала короткую историю про то, как зверята прощаются с мамами и идут в лесной детский сад, где их ждут интересные игры. Постепенно тревожность снизилась, ритуал прощания стал спокойнее.</w:t>
      </w:r>
    </w:p>
    <w:p w:rsidR="00072AA2" w:rsidRPr="00072AA2" w:rsidRDefault="00072AA2" w:rsidP="00072AA2">
      <w:pPr>
        <w:numPr>
          <w:ilvl w:val="0"/>
          <w:numId w:val="7"/>
        </w:num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 xml:space="preserve">Пример 3 (развитие </w:t>
      </w:r>
      <w:proofErr w:type="spellStart"/>
      <w:r w:rsidRPr="00072AA2">
        <w:rPr>
          <w:rFonts w:ascii="Times New Roman" w:hAnsi="Times New Roman" w:cs="Times New Roman"/>
          <w:b/>
          <w:bCs/>
          <w:sz w:val="28"/>
          <w:szCs w:val="28"/>
        </w:rPr>
        <w:t>эмпатии</w:t>
      </w:r>
      <w:proofErr w:type="spellEnd"/>
      <w:r w:rsidRPr="00072AA2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072AA2">
        <w:rPr>
          <w:rFonts w:ascii="Times New Roman" w:hAnsi="Times New Roman" w:cs="Times New Roman"/>
          <w:sz w:val="28"/>
          <w:szCs w:val="28"/>
        </w:rPr>
        <w:t> После прочтения сказки «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избушка» дети долго обсуждали, как обидно зайчику. А когда у нас в группе сломалась игрушка, дети сами предложили: «Давайте починим, а то ей грустно, как зайчику». Это показатель сформированной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>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2AA2">
        <w:rPr>
          <w:rFonts w:ascii="Times New Roman" w:hAnsi="Times New Roman" w:cs="Times New Roman"/>
          <w:sz w:val="28"/>
          <w:szCs w:val="28"/>
        </w:rPr>
        <w:t xml:space="preserve">Уважаемые коллеги, хочу закончить свое выступление словами замечательного детского психолога Дорис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Бретт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>: </w:t>
      </w:r>
      <w:r w:rsidRPr="00072AA2">
        <w:rPr>
          <w:rFonts w:ascii="Times New Roman" w:hAnsi="Times New Roman" w:cs="Times New Roman"/>
          <w:b/>
          <w:bCs/>
          <w:sz w:val="28"/>
          <w:szCs w:val="28"/>
        </w:rPr>
        <w:t xml:space="preserve">«Сказка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72AA2">
        <w:rPr>
          <w:rFonts w:ascii="Times New Roman" w:hAnsi="Times New Roman" w:cs="Times New Roman"/>
          <w:b/>
          <w:bCs/>
          <w:sz w:val="28"/>
          <w:szCs w:val="28"/>
        </w:rPr>
        <w:t>это мостик между миром взрослых и миром детей»</w:t>
      </w:r>
      <w:r w:rsidRPr="00072AA2">
        <w:rPr>
          <w:rFonts w:ascii="Times New Roman" w:hAnsi="Times New Roman" w:cs="Times New Roman"/>
          <w:sz w:val="28"/>
          <w:szCs w:val="28"/>
        </w:rPr>
        <w:t>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72AA2">
        <w:rPr>
          <w:rFonts w:ascii="Times New Roman" w:hAnsi="Times New Roman" w:cs="Times New Roman"/>
          <w:sz w:val="28"/>
          <w:szCs w:val="28"/>
        </w:rPr>
        <w:t xml:space="preserve">В своей работе я убедилась: сказка лечит, учит, воспитывает и развивает без назиданий и принуждения. В условиях реализации ФОП ДО </w:t>
      </w:r>
      <w:proofErr w:type="spellStart"/>
      <w:r w:rsidRPr="00072AA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072AA2">
        <w:rPr>
          <w:rFonts w:ascii="Times New Roman" w:hAnsi="Times New Roman" w:cs="Times New Roman"/>
          <w:sz w:val="28"/>
          <w:szCs w:val="28"/>
        </w:rPr>
        <w:t xml:space="preserve"> становится не просто дополнительным методом, а </w:t>
      </w:r>
      <w:r w:rsidRPr="00072AA2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необходимым компонентом </w:t>
      </w:r>
      <w:proofErr w:type="spellStart"/>
      <w:r w:rsidRPr="00072AA2">
        <w:rPr>
          <w:rFonts w:ascii="Times New Roman" w:hAnsi="Times New Roman" w:cs="Times New Roman"/>
          <w:b/>
          <w:bCs/>
          <w:sz w:val="28"/>
          <w:szCs w:val="28"/>
        </w:rPr>
        <w:t>здоровьесберегающей</w:t>
      </w:r>
      <w:proofErr w:type="spellEnd"/>
      <w:r w:rsidRPr="00072AA2">
        <w:rPr>
          <w:rFonts w:ascii="Times New Roman" w:hAnsi="Times New Roman" w:cs="Times New Roman"/>
          <w:b/>
          <w:bCs/>
          <w:sz w:val="28"/>
          <w:szCs w:val="28"/>
        </w:rPr>
        <w:t xml:space="preserve"> среды</w:t>
      </w:r>
      <w:r w:rsidRPr="00072AA2">
        <w:rPr>
          <w:rFonts w:ascii="Times New Roman" w:hAnsi="Times New Roman" w:cs="Times New Roman"/>
          <w:sz w:val="28"/>
          <w:szCs w:val="28"/>
        </w:rPr>
        <w:t>, помогающим растить психологически здоровое, эмоционально отзывчивое и социально адаптированное поколение.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72AA2">
        <w:rPr>
          <w:rFonts w:ascii="Times New Roman" w:hAnsi="Times New Roman" w:cs="Times New Roman"/>
          <w:b/>
          <w:bCs/>
          <w:sz w:val="28"/>
          <w:szCs w:val="28"/>
        </w:rPr>
        <w:t>Спасибо за внимание! Готова ответить на ваши вопросы и поделиться практическими наработками и картотекой сказок.</w:t>
      </w:r>
    </w:p>
    <w:p w:rsidR="00072AA2" w:rsidRPr="00072AA2" w:rsidRDefault="00072AA2" w:rsidP="00072AA2">
      <w:pPr>
        <w:tabs>
          <w:tab w:val="left" w:pos="3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072AA2" w:rsidRPr="0007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F5" w:rsidRDefault="00027AF5" w:rsidP="00072AA2">
      <w:pPr>
        <w:spacing w:after="0" w:line="240" w:lineRule="auto"/>
      </w:pPr>
      <w:r>
        <w:separator/>
      </w:r>
    </w:p>
  </w:endnote>
  <w:endnote w:type="continuationSeparator" w:id="0">
    <w:p w:rsidR="00027AF5" w:rsidRDefault="00027AF5" w:rsidP="0007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F5" w:rsidRDefault="00027AF5" w:rsidP="00072AA2">
      <w:pPr>
        <w:spacing w:after="0" w:line="240" w:lineRule="auto"/>
      </w:pPr>
      <w:r>
        <w:separator/>
      </w:r>
    </w:p>
  </w:footnote>
  <w:footnote w:type="continuationSeparator" w:id="0">
    <w:p w:rsidR="00027AF5" w:rsidRDefault="00027AF5" w:rsidP="00072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71BC"/>
    <w:multiLevelType w:val="multilevel"/>
    <w:tmpl w:val="2DA8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97B02"/>
    <w:multiLevelType w:val="multilevel"/>
    <w:tmpl w:val="87C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C08B5"/>
    <w:multiLevelType w:val="multilevel"/>
    <w:tmpl w:val="8EE6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84AA7"/>
    <w:multiLevelType w:val="multilevel"/>
    <w:tmpl w:val="6C9A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490F04"/>
    <w:multiLevelType w:val="multilevel"/>
    <w:tmpl w:val="86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81531"/>
    <w:multiLevelType w:val="multilevel"/>
    <w:tmpl w:val="4AB4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86FCE"/>
    <w:multiLevelType w:val="multilevel"/>
    <w:tmpl w:val="130E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91B3F"/>
    <w:multiLevelType w:val="multilevel"/>
    <w:tmpl w:val="015C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C531F"/>
    <w:multiLevelType w:val="multilevel"/>
    <w:tmpl w:val="3EB0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57"/>
    <w:rsid w:val="00027AF5"/>
    <w:rsid w:val="00072AA2"/>
    <w:rsid w:val="00247257"/>
    <w:rsid w:val="00563DF4"/>
    <w:rsid w:val="008B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6AEC"/>
  <w15:chartTrackingRefBased/>
  <w15:docId w15:val="{BEDFCEEC-753A-4807-BB46-DC794BF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AA2"/>
  </w:style>
  <w:style w:type="paragraph" w:styleId="a5">
    <w:name w:val="footer"/>
    <w:basedOn w:val="a"/>
    <w:link w:val="a6"/>
    <w:uiPriority w:val="99"/>
    <w:unhideWhenUsed/>
    <w:rsid w:val="00072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2026-03-10T03:11:00Z</dcterms:created>
  <dcterms:modified xsi:type="dcterms:W3CDTF">2026-03-10T03:26:00Z</dcterms:modified>
</cp:coreProperties>
</file>